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DB" w:rsidRDefault="00495E9A" w:rsidP="00440FDB">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46CA72C7" wp14:editId="5FA207E5">
                <wp:simplePos x="0" y="0"/>
                <wp:positionH relativeFrom="column">
                  <wp:posOffset>1808018</wp:posOffset>
                </wp:positionH>
                <wp:positionV relativeFrom="paragraph">
                  <wp:posOffset>-595745</wp:posOffset>
                </wp:positionV>
                <wp:extent cx="4821093" cy="734060"/>
                <wp:effectExtent l="0" t="0" r="17780" b="27940"/>
                <wp:wrapNone/>
                <wp:docPr id="2" name="Text Box 2"/>
                <wp:cNvGraphicFramePr/>
                <a:graphic xmlns:a="http://schemas.openxmlformats.org/drawingml/2006/main">
                  <a:graphicData uri="http://schemas.microsoft.com/office/word/2010/wordprocessingShape">
                    <wps:wsp>
                      <wps:cNvSpPr txBox="1"/>
                      <wps:spPr>
                        <a:xfrm>
                          <a:off x="0" y="0"/>
                          <a:ext cx="4821093" cy="7340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D0C6C" w:rsidRPr="00495E9A" w:rsidRDefault="00E66262" w:rsidP="00DD0C6C">
                            <w:pPr>
                              <w:jc w:val="center"/>
                              <w:rPr>
                                <w:rFonts w:ascii="Arial Narrow" w:hAnsi="Arial Narrow"/>
                                <w:b/>
                                <w:i/>
                                <w:color w:val="548DD4" w:themeColor="text2" w:themeTint="99"/>
                                <w:sz w:val="30"/>
                                <w:szCs w:val="30"/>
                              </w:rPr>
                            </w:pPr>
                            <w:r>
                              <w:rPr>
                                <w:rFonts w:ascii="Arial Narrow" w:hAnsi="Arial Narrow"/>
                                <w:b/>
                                <w:i/>
                                <w:color w:val="548DD4" w:themeColor="text2" w:themeTint="99"/>
                                <w:sz w:val="32"/>
                                <w:szCs w:val="32"/>
                              </w:rPr>
                              <w:t>Northeastern N</w:t>
                            </w:r>
                            <w:r w:rsidR="00DD0C6C" w:rsidRPr="00495E9A">
                              <w:rPr>
                                <w:rFonts w:ascii="Arial Narrow" w:hAnsi="Arial Narrow"/>
                                <w:b/>
                                <w:i/>
                                <w:color w:val="548DD4" w:themeColor="text2" w:themeTint="99"/>
                                <w:sz w:val="32"/>
                                <w:szCs w:val="32"/>
                              </w:rPr>
                              <w:t>ew York CPCU Society Chapter, Inc</w:t>
                            </w:r>
                            <w:r w:rsidR="00DD0C6C" w:rsidRPr="00495E9A">
                              <w:rPr>
                                <w:rFonts w:ascii="Arial Narrow" w:hAnsi="Arial Narrow"/>
                                <w:b/>
                                <w:i/>
                                <w:color w:val="548DD4" w:themeColor="text2" w:themeTint="99"/>
                                <w:sz w:val="30"/>
                                <w:szCs w:val="30"/>
                              </w:rPr>
                              <w:t>.</w:t>
                            </w:r>
                          </w:p>
                          <w:p w:rsidR="00DD0C6C" w:rsidRPr="00495E9A" w:rsidRDefault="00DD0C6C" w:rsidP="00DD0C6C">
                            <w:pPr>
                              <w:jc w:val="center"/>
                              <w:rPr>
                                <w:rFonts w:ascii="Arial Narrow" w:hAnsi="Arial Narrow"/>
                                <w:b/>
                                <w:i/>
                                <w:color w:val="548DD4" w:themeColor="text2" w:themeTint="99"/>
                              </w:rPr>
                            </w:pPr>
                          </w:p>
                          <w:p w:rsidR="00DD0C6C" w:rsidRPr="00495E9A" w:rsidRDefault="00DD0C6C" w:rsidP="00DD0C6C">
                            <w:pPr>
                              <w:jc w:val="center"/>
                              <w:rPr>
                                <w:rFonts w:ascii="Arial Narrow" w:hAnsi="Arial Narrow"/>
                                <w:b/>
                                <w:i/>
                                <w:color w:val="548DD4" w:themeColor="text2" w:themeTint="99"/>
                              </w:rPr>
                            </w:pPr>
                            <w:r w:rsidRPr="00495E9A">
                              <w:rPr>
                                <w:rFonts w:ascii="Arial Narrow" w:hAnsi="Arial Narrow"/>
                                <w:b/>
                                <w:i/>
                                <w:color w:val="548DD4" w:themeColor="text2" w:themeTint="99"/>
                              </w:rPr>
                              <w:t>P. O. Box 14793, Albany, NY 12212-4793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35pt;margin-top:-46.9pt;width:379.6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" fillcolor="white [3201]" strokecolor="#4f81bd [3204]" strokeweight="2pt">
                <v:textbox>
                  <w:txbxContent>
                    <w:p w:rsidR="00DD0C6C" w:rsidRPr="00495E9A" w:rsidRDefault="00E66262" w:rsidP="00DD0C6C">
                      <w:pPr>
                        <w:jc w:val="center"/>
                        <w:rPr>
                          <w:rFonts w:ascii="Arial Narrow" w:hAnsi="Arial Narrow"/>
                          <w:b/>
                          <w:i/>
                          <w:color w:val="548DD4" w:themeColor="text2" w:themeTint="99"/>
                          <w:sz w:val="30"/>
                          <w:szCs w:val="30"/>
                        </w:rPr>
                      </w:pPr>
                      <w:r>
                        <w:rPr>
                          <w:rFonts w:ascii="Arial Narrow" w:hAnsi="Arial Narrow"/>
                          <w:b/>
                          <w:i/>
                          <w:color w:val="548DD4" w:themeColor="text2" w:themeTint="99"/>
                          <w:sz w:val="32"/>
                          <w:szCs w:val="32"/>
                        </w:rPr>
                        <w:t>Northeastern N</w:t>
                      </w:r>
                      <w:r w:rsidR="00DD0C6C" w:rsidRPr="00495E9A">
                        <w:rPr>
                          <w:rFonts w:ascii="Arial Narrow" w:hAnsi="Arial Narrow"/>
                          <w:b/>
                          <w:i/>
                          <w:color w:val="548DD4" w:themeColor="text2" w:themeTint="99"/>
                          <w:sz w:val="32"/>
                          <w:szCs w:val="32"/>
                        </w:rPr>
                        <w:t>ew York CPCU Society Chapter, Inc</w:t>
                      </w:r>
                      <w:r w:rsidR="00DD0C6C" w:rsidRPr="00495E9A">
                        <w:rPr>
                          <w:rFonts w:ascii="Arial Narrow" w:hAnsi="Arial Narrow"/>
                          <w:b/>
                          <w:i/>
                          <w:color w:val="548DD4" w:themeColor="text2" w:themeTint="99"/>
                          <w:sz w:val="30"/>
                          <w:szCs w:val="30"/>
                        </w:rPr>
                        <w:t>.</w:t>
                      </w:r>
                    </w:p>
                    <w:p w:rsidR="00DD0C6C" w:rsidRPr="00495E9A" w:rsidRDefault="00DD0C6C" w:rsidP="00DD0C6C">
                      <w:pPr>
                        <w:jc w:val="center"/>
                        <w:rPr>
                          <w:rFonts w:ascii="Arial Narrow" w:hAnsi="Arial Narrow"/>
                          <w:b/>
                          <w:i/>
                          <w:color w:val="548DD4" w:themeColor="text2" w:themeTint="99"/>
                        </w:rPr>
                      </w:pPr>
                    </w:p>
                    <w:p w:rsidR="00DD0C6C" w:rsidRPr="00495E9A" w:rsidRDefault="00DD0C6C" w:rsidP="00DD0C6C">
                      <w:pPr>
                        <w:jc w:val="center"/>
                        <w:rPr>
                          <w:rFonts w:ascii="Arial Narrow" w:hAnsi="Arial Narrow"/>
                          <w:b/>
                          <w:i/>
                          <w:color w:val="548DD4" w:themeColor="text2" w:themeTint="99"/>
                        </w:rPr>
                      </w:pPr>
                      <w:r w:rsidRPr="00495E9A">
                        <w:rPr>
                          <w:rFonts w:ascii="Arial Narrow" w:hAnsi="Arial Narrow"/>
                          <w:b/>
                          <w:i/>
                          <w:color w:val="548DD4" w:themeColor="text2" w:themeTint="99"/>
                        </w:rPr>
                        <w:t>P. O. Box 14793, Albany, NY 12212-4793</w:t>
                      </w:r>
                    </w:p>
                  </w:txbxContent>
                </v:textbox>
              </v:shape>
            </w:pict>
          </mc:Fallback>
        </mc:AlternateContent>
      </w:r>
      <w:r w:rsidR="00DD0C6C">
        <w:rPr>
          <w:rFonts w:eastAsia="Times New Roman"/>
          <w:noProof/>
        </w:rPr>
        <w:drawing>
          <wp:anchor distT="0" distB="0" distL="114300" distR="114300" simplePos="0" relativeHeight="251658240" behindDoc="0" locked="0" layoutInCell="1" allowOverlap="0" wp14:anchorId="29044705" wp14:editId="24255213">
            <wp:simplePos x="0" y="0"/>
            <wp:positionH relativeFrom="column">
              <wp:posOffset>-346364</wp:posOffset>
            </wp:positionH>
            <wp:positionV relativeFrom="paragraph">
              <wp:posOffset>-588818</wp:posOffset>
            </wp:positionV>
            <wp:extent cx="1953491" cy="730419"/>
            <wp:effectExtent l="0" t="0" r="8890" b="0"/>
            <wp:wrapNone/>
            <wp:docPr id="1" name="Picture 1" descr="cid:87DAF59EE7764E458F9440408F107E9A@statefar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7DAF59EE7764E458F9440408F107E9A@statefarm.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643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FDB">
        <w:rPr>
          <w:rFonts w:eastAsia="Times New Roman"/>
          <w:b/>
          <w:bCs/>
          <w:i/>
          <w:iCs/>
          <w:color w:val="6666FF"/>
          <w:sz w:val="28"/>
          <w:szCs w:val="28"/>
        </w:rPr>
        <w:t xml:space="preserve"> </w:t>
      </w:r>
      <w:r w:rsidR="00440FDB">
        <w:rPr>
          <w:rFonts w:eastAsia="Times New Roman"/>
        </w:rPr>
        <w:t> </w:t>
      </w:r>
    </w:p>
    <w:p w:rsidR="00440FDB" w:rsidRDefault="00440FDB" w:rsidP="00440FDB">
      <w:pPr>
        <w:jc w:val="center"/>
        <w:rPr>
          <w:rFonts w:eastAsia="Times New Roman"/>
          <w:b/>
          <w:bCs/>
          <w:u w:val="single"/>
        </w:rPr>
      </w:pPr>
    </w:p>
    <w:p w:rsidR="00440FDB" w:rsidRDefault="00440FDB" w:rsidP="00440FDB">
      <w:pPr>
        <w:jc w:val="center"/>
        <w:rPr>
          <w:rFonts w:eastAsia="Times New Roman"/>
        </w:rPr>
      </w:pPr>
      <w:r>
        <w:rPr>
          <w:rFonts w:eastAsia="Times New Roman"/>
          <w:b/>
          <w:bCs/>
          <w:u w:val="single"/>
        </w:rPr>
        <w:t>BREAKFAST MEETING INVITATION</w:t>
      </w:r>
    </w:p>
    <w:p w:rsidR="00440FDB" w:rsidRDefault="00440FDB" w:rsidP="00440FDB">
      <w:pPr>
        <w:rPr>
          <w:rFonts w:eastAsia="Times New Roman"/>
        </w:rPr>
      </w:pPr>
      <w:r>
        <w:rPr>
          <w:rFonts w:eastAsia="Times New Roman"/>
        </w:rPr>
        <w:t xml:space="preserve">        </w:t>
      </w:r>
    </w:p>
    <w:p w:rsidR="00440FDB" w:rsidRDefault="00440FDB" w:rsidP="00440FDB">
      <w:pPr>
        <w:rPr>
          <w:rFonts w:eastAsia="Times New Roman"/>
        </w:rPr>
      </w:pPr>
      <w:r>
        <w:rPr>
          <w:rFonts w:eastAsia="Times New Roman"/>
          <w:b/>
          <w:bCs/>
        </w:rPr>
        <w:t>When:</w:t>
      </w:r>
      <w:r>
        <w:rPr>
          <w:rFonts w:eastAsia="Times New Roman"/>
          <w:b/>
          <w:bCs/>
        </w:rPr>
        <w:tab/>
      </w:r>
      <w:r>
        <w:rPr>
          <w:rFonts w:eastAsia="Times New Roman"/>
          <w:b/>
          <w:bCs/>
        </w:rPr>
        <w:tab/>
      </w:r>
      <w:r>
        <w:rPr>
          <w:rFonts w:eastAsia="Times New Roman"/>
        </w:rPr>
        <w:t>Wednesday, January 21, 2015 </w:t>
      </w:r>
    </w:p>
    <w:p w:rsidR="00440FDB" w:rsidRDefault="00440FDB" w:rsidP="00440FDB">
      <w:pPr>
        <w:rPr>
          <w:rFonts w:eastAsia="Times New Roman"/>
        </w:rPr>
      </w:pPr>
      <w:r>
        <w:rPr>
          <w:rFonts w:eastAsia="Times New Roman"/>
          <w:b/>
          <w:bCs/>
        </w:rPr>
        <w:t>Where:</w:t>
      </w:r>
      <w:r>
        <w:rPr>
          <w:rFonts w:eastAsia="Times New Roman"/>
        </w:rPr>
        <w:t xml:space="preserve">  </w:t>
      </w:r>
      <w:r>
        <w:rPr>
          <w:rFonts w:eastAsia="Times New Roman"/>
        </w:rPr>
        <w:tab/>
      </w:r>
      <w:r>
        <w:rPr>
          <w:rFonts w:eastAsia="Times New Roman"/>
        </w:rPr>
        <w:t>Shaker Ridge Country Club</w:t>
      </w:r>
      <w:r>
        <w:rPr>
          <w:rFonts w:eastAsia="Times New Roman"/>
        </w:rPr>
        <w:t xml:space="preserve">, </w:t>
      </w:r>
      <w:r>
        <w:rPr>
          <w:rFonts w:eastAsia="Times New Roman"/>
        </w:rPr>
        <w:t>Albany Shaker Rd – Adjacent to Hilton Garden Inn</w:t>
      </w:r>
    </w:p>
    <w:p w:rsidR="00440FDB" w:rsidRDefault="00440FDB" w:rsidP="00440FDB">
      <w:pPr>
        <w:rPr>
          <w:rFonts w:eastAsia="Times New Roman"/>
        </w:rPr>
      </w:pPr>
      <w:r>
        <w:rPr>
          <w:rFonts w:eastAsia="Times New Roman"/>
          <w:b/>
          <w:bCs/>
        </w:rPr>
        <w:t>Time:</w:t>
      </w:r>
      <w:r>
        <w:rPr>
          <w:rFonts w:eastAsia="Times New Roman"/>
        </w:rPr>
        <w:t> </w:t>
      </w:r>
      <w:r>
        <w:rPr>
          <w:rFonts w:eastAsia="Times New Roman"/>
        </w:rPr>
        <w:tab/>
      </w:r>
      <w:r>
        <w:rPr>
          <w:rFonts w:eastAsia="Times New Roman"/>
        </w:rPr>
        <w:tab/>
      </w:r>
      <w:r>
        <w:rPr>
          <w:rFonts w:eastAsia="Times New Roman"/>
        </w:rPr>
        <w:t xml:space="preserve"> 8:00 AM</w:t>
      </w:r>
    </w:p>
    <w:p w:rsidR="00440FDB" w:rsidRDefault="00440FDB" w:rsidP="00440FDB">
      <w:pPr>
        <w:rPr>
          <w:rFonts w:eastAsia="Times New Roman"/>
        </w:rPr>
      </w:pPr>
      <w:r>
        <w:rPr>
          <w:rFonts w:eastAsia="Times New Roman"/>
        </w:rPr>
        <w:t> </w:t>
      </w:r>
    </w:p>
    <w:p w:rsidR="00440FDB" w:rsidRDefault="00440FDB" w:rsidP="00440FDB">
      <w:pPr>
        <w:rPr>
          <w:rFonts w:eastAsia="Times New Roman"/>
        </w:rPr>
      </w:pPr>
      <w:r>
        <w:rPr>
          <w:rFonts w:eastAsia="Times New Roman"/>
          <w:b/>
          <w:bCs/>
        </w:rPr>
        <w:t>Program Speaker</w:t>
      </w:r>
      <w:r>
        <w:rPr>
          <w:rFonts w:eastAsia="Times New Roman"/>
        </w:rPr>
        <w:t>:</w:t>
      </w:r>
      <w:r>
        <w:rPr>
          <w:rFonts w:eastAsia="Times New Roman"/>
        </w:rPr>
        <w:tab/>
      </w:r>
      <w:r>
        <w:rPr>
          <w:rFonts w:eastAsia="Times New Roman"/>
        </w:rPr>
        <w:tab/>
      </w:r>
      <w:r>
        <w:rPr>
          <w:rFonts w:eastAsia="Times New Roman"/>
        </w:rPr>
        <w:t>Dennis</w:t>
      </w:r>
      <w:r w:rsidR="00E66262">
        <w:rPr>
          <w:rFonts w:eastAsia="Times New Roman"/>
        </w:rPr>
        <w:t xml:space="preserve"> A.</w:t>
      </w:r>
      <w:r>
        <w:rPr>
          <w:rFonts w:eastAsia="Times New Roman"/>
        </w:rPr>
        <w:t xml:space="preserve"> First,</w:t>
      </w:r>
      <w:r w:rsidR="00E66262">
        <w:rPr>
          <w:rFonts w:eastAsia="Times New Roman"/>
        </w:rPr>
        <w:t xml:space="preserve"> J.D.</w:t>
      </w:r>
      <w:bookmarkStart w:id="0" w:name="_GoBack"/>
      <w:bookmarkEnd w:id="0"/>
      <w:r>
        <w:rPr>
          <w:rFonts w:eastAsia="Times New Roman"/>
        </w:rPr>
        <w:t xml:space="preserve"> from O’Connor, O’Connor, </w:t>
      </w:r>
      <w:proofErr w:type="spellStart"/>
      <w:r>
        <w:rPr>
          <w:rFonts w:eastAsia="Times New Roman"/>
        </w:rPr>
        <w:t>Bresee</w:t>
      </w:r>
      <w:proofErr w:type="spellEnd"/>
      <w:r>
        <w:rPr>
          <w:rFonts w:eastAsia="Times New Roman"/>
        </w:rPr>
        <w:t xml:space="preserve"> &amp; First</w:t>
      </w:r>
    </w:p>
    <w:p w:rsidR="00440FDB" w:rsidRDefault="00440FDB" w:rsidP="00440FDB">
      <w:pPr>
        <w:rPr>
          <w:rFonts w:eastAsia="Times New Roman"/>
        </w:rPr>
      </w:pPr>
      <w:r>
        <w:rPr>
          <w:rFonts w:eastAsia="Times New Roman"/>
          <w:b/>
          <w:bCs/>
        </w:rPr>
        <w:t>Topic</w:t>
      </w: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 xml:space="preserve">Certificates of Insurance &amp; Additional Insureds </w:t>
      </w:r>
    </w:p>
    <w:p w:rsidR="00440FDB" w:rsidRDefault="00440FDB" w:rsidP="00440FDB">
      <w:pPr>
        <w:rPr>
          <w:rFonts w:eastAsia="Times New Roman"/>
        </w:rPr>
      </w:pPr>
      <w:r>
        <w:rPr>
          <w:rFonts w:eastAsia="Times New Roman"/>
          <w:b/>
          <w:bCs/>
        </w:rPr>
        <w:t xml:space="preserve">Speaker </w:t>
      </w:r>
      <w:r>
        <w:rPr>
          <w:rFonts w:eastAsia="Times New Roman"/>
          <w:b/>
          <w:bCs/>
        </w:rPr>
        <w:t>Information</w:t>
      </w:r>
      <w:r>
        <w:rPr>
          <w:rFonts w:eastAsia="Times New Roman"/>
          <w:b/>
          <w:bCs/>
        </w:rPr>
        <w:t>:</w:t>
      </w:r>
      <w:r>
        <w:rPr>
          <w:rFonts w:eastAsia="Times New Roman"/>
          <w:b/>
          <w:bCs/>
        </w:rPr>
        <w:tab/>
      </w:r>
      <w:hyperlink r:id="rId9" w:history="1">
        <w:r>
          <w:rPr>
            <w:rStyle w:val="Hyperlink"/>
            <w:rFonts w:eastAsia="Times New Roman"/>
          </w:rPr>
          <w:t>http://www.1stlaw.com/Attorneys/Den</w:t>
        </w:r>
        <w:r>
          <w:rPr>
            <w:rStyle w:val="Hyperlink"/>
            <w:rFonts w:eastAsia="Times New Roman"/>
          </w:rPr>
          <w:t>n</w:t>
        </w:r>
        <w:r>
          <w:rPr>
            <w:rStyle w:val="Hyperlink"/>
            <w:rFonts w:eastAsia="Times New Roman"/>
          </w:rPr>
          <w:t>is-A-First.shtml</w:t>
        </w:r>
      </w:hyperlink>
    </w:p>
    <w:p w:rsidR="00440FDB" w:rsidRDefault="00440FDB" w:rsidP="00440FDB">
      <w:pPr>
        <w:jc w:val="center"/>
        <w:rPr>
          <w:rFonts w:eastAsia="Times New Roman"/>
        </w:rPr>
      </w:pPr>
      <w:r>
        <w:rPr>
          <w:rFonts w:eastAsia="Times New Roman"/>
        </w:rPr>
        <w:t> </w:t>
      </w:r>
    </w:p>
    <w:p w:rsidR="00440FDB" w:rsidRDefault="00440FDB" w:rsidP="00440FDB">
      <w:pPr>
        <w:jc w:val="center"/>
        <w:rPr>
          <w:rFonts w:eastAsia="Times New Roman"/>
          <w:b/>
          <w:bCs/>
        </w:rPr>
      </w:pPr>
      <w:r>
        <w:rPr>
          <w:rFonts w:eastAsia="Times New Roman"/>
          <w:b/>
          <w:bCs/>
        </w:rPr>
        <w:t>Cost:  $25 per person</w:t>
      </w:r>
    </w:p>
    <w:p w:rsidR="00440FDB" w:rsidRDefault="00440FDB" w:rsidP="00440FDB">
      <w:pPr>
        <w:jc w:val="center"/>
        <w:rPr>
          <w:rFonts w:eastAsia="Times New Roman"/>
        </w:rPr>
      </w:pPr>
    </w:p>
    <w:p w:rsidR="00440FDB" w:rsidRDefault="00440FDB" w:rsidP="00440FDB">
      <w:pPr>
        <w:rPr>
          <w:rFonts w:eastAsia="Times New Roman"/>
        </w:rPr>
      </w:pPr>
      <w:r>
        <w:rPr>
          <w:rFonts w:eastAsia="Times New Roman"/>
          <w:b/>
          <w:bCs/>
        </w:rPr>
        <w:t>Breakfast Buffet:</w:t>
      </w:r>
      <w:r>
        <w:rPr>
          <w:rFonts w:eastAsia="Times New Roman"/>
        </w:rPr>
        <w:t>  A delicious breakfast buffet will be served including coffee, tea and juices.</w:t>
      </w:r>
    </w:p>
    <w:p w:rsidR="00440FDB" w:rsidRDefault="00440FDB" w:rsidP="00440FDB">
      <w:pPr>
        <w:ind w:hanging="2160"/>
        <w:jc w:val="center"/>
        <w:rPr>
          <w:rFonts w:eastAsia="Times New Roman"/>
        </w:rPr>
      </w:pPr>
      <w:r>
        <w:rPr>
          <w:rFonts w:eastAsia="Times New Roman"/>
        </w:rPr>
        <w:t> </w:t>
      </w:r>
    </w:p>
    <w:p w:rsidR="00440FDB" w:rsidRDefault="00440FDB" w:rsidP="00440FDB">
      <w:pPr>
        <w:rPr>
          <w:rFonts w:eastAsia="Times New Roman"/>
        </w:rPr>
      </w:pPr>
      <w:r>
        <w:rPr>
          <w:rFonts w:eastAsia="Times New Roman"/>
          <w:b/>
          <w:bCs/>
        </w:rPr>
        <w:t xml:space="preserve">RSVP </w:t>
      </w:r>
      <w:r>
        <w:rPr>
          <w:rFonts w:eastAsia="Times New Roman"/>
        </w:rPr>
        <w:t xml:space="preserve">by Noon, January </w:t>
      </w:r>
      <w:proofErr w:type="gramStart"/>
      <w:r>
        <w:rPr>
          <w:rFonts w:eastAsia="Times New Roman"/>
        </w:rPr>
        <w:t>16</w:t>
      </w:r>
      <w:r w:rsidRPr="00440FDB">
        <w:rPr>
          <w:rFonts w:eastAsia="Times New Roman"/>
          <w:vertAlign w:val="superscript"/>
        </w:rPr>
        <w:t>th</w:t>
      </w:r>
      <w:r>
        <w:rPr>
          <w:rFonts w:eastAsia="Times New Roman"/>
          <w:sz w:val="16"/>
          <w:szCs w:val="16"/>
          <w:vertAlign w:val="superscript"/>
        </w:rPr>
        <w:t xml:space="preserve"> </w:t>
      </w:r>
      <w:r>
        <w:rPr>
          <w:rFonts w:eastAsia="Times New Roman"/>
        </w:rPr>
        <w:t xml:space="preserve"> to</w:t>
      </w:r>
      <w:proofErr w:type="gramEnd"/>
      <w:r>
        <w:rPr>
          <w:rFonts w:eastAsia="Times New Roman"/>
        </w:rPr>
        <w:t xml:space="preserve"> </w:t>
      </w:r>
      <w:hyperlink r:id="rId10" w:history="1">
        <w:r>
          <w:rPr>
            <w:rStyle w:val="Hyperlink"/>
            <w:rFonts w:eastAsia="Times New Roman"/>
          </w:rPr>
          <w:t>tammy.fembleaux.a6aa@statefarm.com</w:t>
        </w:r>
      </w:hyperlink>
      <w:r>
        <w:rPr>
          <w:rFonts w:eastAsia="Times New Roman"/>
        </w:rPr>
        <w:t>  or fax to 518-884-</w:t>
      </w:r>
      <w:r>
        <w:rPr>
          <w:rFonts w:eastAsia="Times New Roman"/>
        </w:rPr>
        <w:t xml:space="preserve">5042  </w:t>
      </w:r>
      <w:r>
        <w:rPr>
          <w:rFonts w:eastAsia="Times New Roman"/>
        </w:rPr>
        <w:t>Attn: Tammy Fembleaux/Joe Otis. You will be responsible for the meal cost for any cancellation received after January16</w:t>
      </w:r>
      <w:r w:rsidRPr="00440FDB">
        <w:rPr>
          <w:rFonts w:eastAsia="Times New Roman"/>
          <w:vertAlign w:val="superscript"/>
        </w:rPr>
        <w:t>th</w:t>
      </w:r>
      <w:r>
        <w:rPr>
          <w:rFonts w:eastAsia="Times New Roman"/>
        </w:rPr>
        <w:t>.</w:t>
      </w:r>
    </w:p>
    <w:p w:rsidR="00440FDB" w:rsidRDefault="00440FDB" w:rsidP="00440FDB">
      <w:pPr>
        <w:rPr>
          <w:rFonts w:eastAsia="Times New Roman"/>
        </w:rPr>
      </w:pPr>
      <w:r>
        <w:rPr>
          <w:rFonts w:eastAsia="Times New Roman"/>
        </w:rPr>
        <w:t> </w:t>
      </w:r>
    </w:p>
    <w:p w:rsidR="00440FDB" w:rsidRDefault="00440FDB" w:rsidP="00440FDB">
      <w:pPr>
        <w:rPr>
          <w:rFonts w:eastAsia="Times New Roman"/>
        </w:rPr>
      </w:pPr>
      <w:r>
        <w:rPr>
          <w:rFonts w:eastAsia="Times New Roman"/>
        </w:rPr>
        <w:t xml:space="preserve">Name   _______________________________________________           </w:t>
      </w:r>
    </w:p>
    <w:p w:rsidR="00440FDB" w:rsidRDefault="00440FDB" w:rsidP="00440FDB">
      <w:pPr>
        <w:rPr>
          <w:rFonts w:eastAsia="Times New Roman"/>
        </w:rPr>
      </w:pPr>
      <w:r>
        <w:rPr>
          <w:rFonts w:eastAsia="Times New Roman"/>
        </w:rPr>
        <w:t> </w:t>
      </w:r>
    </w:p>
    <w:p w:rsidR="00440FDB" w:rsidRDefault="00440FDB" w:rsidP="00440FDB">
      <w:pPr>
        <w:rPr>
          <w:rFonts w:eastAsia="Times New Roman"/>
        </w:rPr>
      </w:pPr>
      <w:r>
        <w:rPr>
          <w:rFonts w:eastAsia="Times New Roman"/>
        </w:rPr>
        <w:t>Company _____________________________________________</w:t>
      </w:r>
    </w:p>
    <w:p w:rsidR="00440FDB" w:rsidRDefault="00440FDB" w:rsidP="00440FDB">
      <w:pPr>
        <w:rPr>
          <w:rFonts w:eastAsia="Times New Roman"/>
        </w:rPr>
      </w:pPr>
      <w:r>
        <w:rPr>
          <w:rFonts w:eastAsia="Times New Roman"/>
        </w:rPr>
        <w:t> </w:t>
      </w:r>
    </w:p>
    <w:p w:rsidR="00440FDB" w:rsidRDefault="00440FDB" w:rsidP="00440FDB">
      <w:pPr>
        <w:rPr>
          <w:rFonts w:eastAsia="Times New Roman"/>
        </w:rPr>
      </w:pPr>
      <w:r>
        <w:rPr>
          <w:rFonts w:eastAsia="Times New Roman"/>
        </w:rPr>
        <w:t xml:space="preserve">Name   _______________________________________________           </w:t>
      </w:r>
    </w:p>
    <w:p w:rsidR="00440FDB" w:rsidRDefault="00440FDB" w:rsidP="00440FDB">
      <w:pPr>
        <w:rPr>
          <w:rFonts w:eastAsia="Times New Roman"/>
        </w:rPr>
      </w:pPr>
      <w:r>
        <w:rPr>
          <w:rFonts w:eastAsia="Times New Roman"/>
        </w:rPr>
        <w:t> </w:t>
      </w:r>
    </w:p>
    <w:p w:rsidR="00440FDB" w:rsidRDefault="00440FDB" w:rsidP="00440FDB">
      <w:pPr>
        <w:rPr>
          <w:rFonts w:eastAsia="Times New Roman"/>
        </w:rPr>
      </w:pPr>
      <w:r>
        <w:rPr>
          <w:rFonts w:eastAsia="Times New Roman"/>
        </w:rPr>
        <w:t>Company _____________________________________________</w:t>
      </w:r>
    </w:p>
    <w:p w:rsidR="00440FDB" w:rsidRDefault="00440FDB" w:rsidP="00440FDB">
      <w:pPr>
        <w:jc w:val="center"/>
        <w:rPr>
          <w:rFonts w:eastAsia="Times New Roman"/>
        </w:rPr>
      </w:pPr>
      <w:r>
        <w:rPr>
          <w:rFonts w:eastAsia="Times New Roman"/>
        </w:rPr>
        <w:t> </w:t>
      </w:r>
    </w:p>
    <w:p w:rsidR="00440FDB" w:rsidRDefault="00440FDB" w:rsidP="00440FDB">
      <w:pPr>
        <w:jc w:val="both"/>
        <w:rPr>
          <w:rFonts w:eastAsia="Times New Roman"/>
        </w:rPr>
      </w:pPr>
      <w:proofErr w:type="gramStart"/>
      <w:r>
        <w:rPr>
          <w:rFonts w:eastAsia="Times New Roman"/>
          <w:b/>
          <w:bCs/>
        </w:rPr>
        <w:t xml:space="preserve">Accepted Forms of Payment:  </w:t>
      </w:r>
      <w:r>
        <w:rPr>
          <w:rFonts w:eastAsia="Times New Roman"/>
        </w:rPr>
        <w:t>Credit cards and checks payable to NENY CPCU Society Chapter Inc. Checks and credit card payments will be accepted at the meeting.</w:t>
      </w:r>
      <w:proofErr w:type="gramEnd"/>
      <w:r>
        <w:rPr>
          <w:rFonts w:eastAsia="Times New Roman"/>
        </w:rPr>
        <w:t xml:space="preserve"> Please mail invitation with completed information below with your check to:  </w:t>
      </w:r>
    </w:p>
    <w:p w:rsidR="00440FDB" w:rsidRDefault="00440FDB" w:rsidP="00440FDB">
      <w:pPr>
        <w:rPr>
          <w:rFonts w:eastAsia="Times New Roman"/>
        </w:rPr>
      </w:pPr>
      <w:proofErr w:type="gramStart"/>
      <w:r w:rsidRPr="00440FDB">
        <w:rPr>
          <w:rFonts w:eastAsia="Times New Roman"/>
          <w:b/>
        </w:rPr>
        <w:t>NENY CPCU Society Chapter Inc., PO Box 14793, Albany, NY 12212-4793.</w:t>
      </w:r>
      <w:proofErr w:type="gramEnd"/>
      <w:r>
        <w:rPr>
          <w:rFonts w:eastAsia="Times New Roman"/>
        </w:rPr>
        <w:t> </w:t>
      </w:r>
    </w:p>
    <w:p w:rsidR="00440FDB" w:rsidRDefault="00440FDB" w:rsidP="00440FDB">
      <w:pPr>
        <w:rPr>
          <w:rFonts w:eastAsia="Times New Roman"/>
        </w:rPr>
      </w:pPr>
      <w:r>
        <w:rPr>
          <w:rFonts w:eastAsia="Times New Roman"/>
        </w:rPr>
        <w:t>For security reasons, do not send credit card information through the mail or fax.</w:t>
      </w:r>
    </w:p>
    <w:p w:rsidR="00440FDB" w:rsidRDefault="00440FDB" w:rsidP="00440FDB">
      <w:pPr>
        <w:rPr>
          <w:rFonts w:eastAsia="Times New Roman"/>
        </w:rPr>
      </w:pPr>
    </w:p>
    <w:tbl>
      <w:tblPr>
        <w:tblW w:w="10368" w:type="dxa"/>
        <w:jc w:val="center"/>
        <w:tblCellSpacing w:w="15" w:type="dxa"/>
        <w:tblLook w:val="04A0" w:firstRow="1" w:lastRow="0" w:firstColumn="1" w:lastColumn="0" w:noHBand="0" w:noVBand="1"/>
      </w:tblPr>
      <w:tblGrid>
        <w:gridCol w:w="10368"/>
      </w:tblGrid>
      <w:tr w:rsidR="00440FDB" w:rsidTr="00440FDB">
        <w:trPr>
          <w:trHeight w:val="430"/>
          <w:tblCellSpacing w:w="15" w:type="dxa"/>
          <w:jc w:val="center"/>
        </w:trPr>
        <w:tc>
          <w:tcPr>
            <w:tcW w:w="0" w:type="auto"/>
            <w:tcMar>
              <w:top w:w="15" w:type="dxa"/>
              <w:left w:w="15" w:type="dxa"/>
              <w:bottom w:w="15" w:type="dxa"/>
              <w:right w:w="15" w:type="dxa"/>
            </w:tcMar>
            <w:vAlign w:val="center"/>
            <w:hideMark/>
          </w:tcPr>
          <w:p w:rsidR="00440FDB" w:rsidRDefault="00440FDB">
            <w:pPr>
              <w:rPr>
                <w:rFonts w:eastAsia="Times New Roman"/>
              </w:rPr>
            </w:pPr>
            <w:r>
              <w:rPr>
                <w:rFonts w:eastAsia="Times New Roman"/>
              </w:rPr>
              <w:t xml:space="preserve">  </w:t>
            </w:r>
          </w:p>
          <w:p w:rsidR="00440FDB" w:rsidRDefault="00440FDB">
            <w:pPr>
              <w:rPr>
                <w:rFonts w:eastAsia="Times New Roman"/>
              </w:rPr>
            </w:pPr>
            <w:r>
              <w:rPr>
                <w:rFonts w:ascii="Arial" w:eastAsia="Times New Roman" w:hAnsi="Arial" w:cs="Arial"/>
                <w:sz w:val="18"/>
                <w:szCs w:val="18"/>
              </w:rPr>
              <w:t xml:space="preserve">Total $ __________________    Charge to  </w:t>
            </w:r>
            <w:r>
              <w:rPr>
                <w:rFonts w:ascii="Wingdings" w:eastAsia="Times New Roman" w:hAnsi="Wingdings" w:cs="Arial"/>
                <w:sz w:val="18"/>
                <w:szCs w:val="18"/>
              </w:rPr>
              <w:t></w:t>
            </w:r>
            <w:r>
              <w:rPr>
                <w:rFonts w:ascii="Arial" w:eastAsia="Times New Roman" w:hAnsi="Arial" w:cs="Arial"/>
                <w:sz w:val="18"/>
                <w:szCs w:val="18"/>
              </w:rPr>
              <w:t xml:space="preserve"> AmEx         </w:t>
            </w:r>
            <w:r>
              <w:rPr>
                <w:rFonts w:ascii="Wingdings" w:eastAsia="Times New Roman" w:hAnsi="Wingdings" w:cs="Arial"/>
                <w:sz w:val="18"/>
                <w:szCs w:val="18"/>
              </w:rPr>
              <w:t></w:t>
            </w:r>
            <w:r>
              <w:rPr>
                <w:rFonts w:ascii="Arial" w:eastAsia="Times New Roman" w:hAnsi="Arial" w:cs="Arial"/>
                <w:sz w:val="18"/>
                <w:szCs w:val="18"/>
              </w:rPr>
              <w:t xml:space="preserve"> Discover          </w:t>
            </w:r>
            <w:r>
              <w:rPr>
                <w:rFonts w:ascii="Wingdings" w:eastAsia="Times New Roman" w:hAnsi="Wingdings" w:cs="Arial"/>
                <w:sz w:val="18"/>
                <w:szCs w:val="18"/>
              </w:rPr>
              <w:t></w:t>
            </w:r>
            <w:r>
              <w:rPr>
                <w:rFonts w:ascii="Arial" w:eastAsia="Times New Roman" w:hAnsi="Arial" w:cs="Arial"/>
                <w:sz w:val="18"/>
                <w:szCs w:val="18"/>
              </w:rPr>
              <w:t xml:space="preserve"> Visa          </w:t>
            </w:r>
            <w:r>
              <w:rPr>
                <w:rFonts w:ascii="Wingdings" w:eastAsia="Times New Roman" w:hAnsi="Wingdings" w:cs="Arial"/>
                <w:sz w:val="18"/>
                <w:szCs w:val="18"/>
              </w:rPr>
              <w:t></w:t>
            </w:r>
            <w:r>
              <w:rPr>
                <w:rFonts w:ascii="Arial" w:eastAsia="Times New Roman" w:hAnsi="Arial" w:cs="Arial"/>
                <w:sz w:val="18"/>
                <w:szCs w:val="18"/>
              </w:rPr>
              <w:t xml:space="preserve"> MasterCard     </w:t>
            </w:r>
          </w:p>
          <w:p w:rsidR="00440FDB" w:rsidRDefault="00440FDB">
            <w:pPr>
              <w:rPr>
                <w:rFonts w:eastAsia="Times New Roman"/>
              </w:rPr>
            </w:pPr>
            <w:r>
              <w:rPr>
                <w:rFonts w:ascii="Arial" w:eastAsia="Times New Roman" w:hAnsi="Arial" w:cs="Arial"/>
                <w:sz w:val="18"/>
                <w:szCs w:val="18"/>
              </w:rPr>
              <w:t> </w:t>
            </w:r>
          </w:p>
          <w:tbl>
            <w:tblPr>
              <w:tblW w:w="9269" w:type="dxa"/>
              <w:tblCellSpacing w:w="15" w:type="dxa"/>
              <w:tblInd w:w="113" w:type="dxa"/>
              <w:tblLook w:val="04A0" w:firstRow="1" w:lastRow="0" w:firstColumn="1" w:lastColumn="0" w:noHBand="0" w:noVBand="1"/>
            </w:tblPr>
            <w:tblGrid>
              <w:gridCol w:w="474"/>
              <w:gridCol w:w="202"/>
              <w:gridCol w:w="201"/>
              <w:gridCol w:w="201"/>
              <w:gridCol w:w="201"/>
              <w:gridCol w:w="201"/>
              <w:gridCol w:w="201"/>
              <w:gridCol w:w="201"/>
              <w:gridCol w:w="201"/>
              <w:gridCol w:w="201"/>
              <w:gridCol w:w="201"/>
              <w:gridCol w:w="201"/>
              <w:gridCol w:w="201"/>
              <w:gridCol w:w="201"/>
              <w:gridCol w:w="201"/>
              <w:gridCol w:w="201"/>
              <w:gridCol w:w="1983"/>
              <w:gridCol w:w="201"/>
              <w:gridCol w:w="201"/>
              <w:gridCol w:w="201"/>
              <w:gridCol w:w="201"/>
              <w:gridCol w:w="2173"/>
              <w:gridCol w:w="201"/>
              <w:gridCol w:w="201"/>
              <w:gridCol w:w="201"/>
              <w:gridCol w:w="216"/>
            </w:tblGrid>
            <w:tr w:rsidR="00440FDB">
              <w:trPr>
                <w:tblCellSpacing w:w="15" w:type="dxa"/>
              </w:trPr>
              <w:tc>
                <w:tcPr>
                  <w:tcW w:w="0" w:type="auto"/>
                  <w:tcMar>
                    <w:top w:w="15" w:type="dxa"/>
                    <w:left w:w="15" w:type="dxa"/>
                    <w:bottom w:w="15" w:type="dxa"/>
                    <w:right w:w="15" w:type="dxa"/>
                  </w:tcMar>
                  <w:vAlign w:val="center"/>
                  <w:hideMark/>
                </w:tcPr>
                <w:p w:rsidR="00440FDB" w:rsidRDefault="00440FDB">
                  <w:pPr>
                    <w:rPr>
                      <w:rFonts w:eastAsia="Times New Roman"/>
                    </w:rPr>
                  </w:pPr>
                  <w:r>
                    <w:rPr>
                      <w:rFonts w:eastAsia="Times New Roman"/>
                    </w:rPr>
                    <w:t xml:space="preserve">  </w:t>
                  </w:r>
                </w:p>
                <w:p w:rsidR="00440FDB" w:rsidRDefault="00440FD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ascii="Arial" w:eastAsia="Times New Roman" w:hAnsi="Arial" w:cs="Arial"/>
                      <w:sz w:val="18"/>
                      <w:szCs w:val="18"/>
                    </w:rPr>
                  </w:pPr>
                  <w:r>
                    <w:rPr>
                      <w:rFonts w:ascii="Arial" w:eastAsia="Times New Roman" w:hAnsi="Arial" w:cs="Arial"/>
                      <w:sz w:val="18"/>
                      <w:szCs w:val="18"/>
                    </w:rPr>
                    <w:t xml:space="preserve">Exp. </w:t>
                  </w:r>
                </w:p>
                <w:p w:rsidR="00440FDB" w:rsidRDefault="00440FDB">
                  <w:pPr>
                    <w:rPr>
                      <w:rFonts w:ascii="Arial" w:eastAsia="Times New Roman" w:hAnsi="Arial" w:cs="Arial"/>
                      <w:sz w:val="18"/>
                      <w:szCs w:val="18"/>
                    </w:rPr>
                  </w:pPr>
                  <w:r>
                    <w:rPr>
                      <w:rFonts w:ascii="Arial" w:eastAsia="Times New Roman" w:hAnsi="Arial" w:cs="Arial"/>
                      <w:sz w:val="18"/>
                      <w:szCs w:val="18"/>
                    </w:rPr>
                    <w:t>Date</w:t>
                  </w: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ascii="Arial" w:eastAsia="Times New Roman" w:hAnsi="Arial" w:cs="Arial"/>
                      <w:sz w:val="18"/>
                      <w:szCs w:val="18"/>
                    </w:rPr>
                  </w:pPr>
                  <w:proofErr w:type="spellStart"/>
                  <w:r>
                    <w:rPr>
                      <w:rFonts w:ascii="Arial" w:eastAsia="Times New Roman" w:hAnsi="Arial" w:cs="Arial"/>
                      <w:sz w:val="18"/>
                      <w:szCs w:val="18"/>
                    </w:rPr>
                    <w:t>Verif</w:t>
                  </w:r>
                  <w:proofErr w:type="spellEnd"/>
                  <w:r>
                    <w:rPr>
                      <w:rFonts w:ascii="Arial" w:eastAsia="Times New Roman" w:hAnsi="Arial" w:cs="Arial"/>
                      <w:sz w:val="18"/>
                      <w:szCs w:val="18"/>
                    </w:rPr>
                    <w:t xml:space="preserve">. </w:t>
                  </w:r>
                </w:p>
                <w:p w:rsidR="00440FDB" w:rsidRDefault="00440FDB">
                  <w:pPr>
                    <w:rPr>
                      <w:rFonts w:ascii="Arial" w:eastAsia="Times New Roman" w:hAnsi="Arial" w:cs="Arial"/>
                      <w:sz w:val="18"/>
                      <w:szCs w:val="18"/>
                    </w:rPr>
                  </w:pPr>
                  <w:r>
                    <w:rPr>
                      <w:rFonts w:ascii="Arial" w:eastAsia="Times New Roman" w:hAnsi="Arial" w:cs="Arial"/>
                      <w:sz w:val="18"/>
                      <w:szCs w:val="18"/>
                    </w:rPr>
                    <w:t>No.</w:t>
                  </w: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c>
                <w:tcPr>
                  <w:tcW w:w="0" w:type="auto"/>
                  <w:tcMar>
                    <w:top w:w="15" w:type="dxa"/>
                    <w:left w:w="15" w:type="dxa"/>
                    <w:bottom w:w="15" w:type="dxa"/>
                    <w:right w:w="15" w:type="dxa"/>
                  </w:tcMar>
                  <w:vAlign w:val="center"/>
                  <w:hideMark/>
                </w:tcPr>
                <w:p w:rsidR="00440FDB" w:rsidRDefault="00440FDB">
                  <w:pPr>
                    <w:rPr>
                      <w:rFonts w:eastAsia="Times New Roman"/>
                      <w:sz w:val="20"/>
                      <w:szCs w:val="20"/>
                    </w:rPr>
                  </w:pPr>
                </w:p>
              </w:tc>
            </w:tr>
          </w:tbl>
          <w:p w:rsidR="00440FDB" w:rsidRDefault="00440FDB">
            <w:pPr>
              <w:rPr>
                <w:rFonts w:eastAsia="Times New Roman"/>
              </w:rPr>
            </w:pPr>
            <w:r>
              <w:rPr>
                <w:rFonts w:eastAsia="Times New Roman"/>
              </w:rPr>
              <w:t> </w:t>
            </w:r>
          </w:p>
          <w:p w:rsidR="00440FDB" w:rsidRDefault="00440FDB">
            <w:pPr>
              <w:rPr>
                <w:rFonts w:eastAsia="Times New Roman"/>
              </w:rPr>
            </w:pPr>
            <w:r>
              <w:rPr>
                <w:rFonts w:ascii="Arial" w:eastAsia="Times New Roman" w:hAnsi="Arial" w:cs="Arial"/>
                <w:sz w:val="18"/>
                <w:szCs w:val="18"/>
              </w:rPr>
              <w:t>Cardholder’s Name________________________________       Signature________________________________</w:t>
            </w:r>
          </w:p>
          <w:p w:rsidR="00440FDB" w:rsidRDefault="00440FDB">
            <w:pPr>
              <w:rPr>
                <w:rFonts w:eastAsia="Times New Roman"/>
              </w:rPr>
            </w:pPr>
            <w:r>
              <w:rPr>
                <w:rFonts w:ascii="Arial" w:eastAsia="Times New Roman" w:hAnsi="Arial" w:cs="Arial"/>
                <w:sz w:val="18"/>
                <w:szCs w:val="18"/>
              </w:rPr>
              <w:t> </w:t>
            </w:r>
          </w:p>
        </w:tc>
      </w:tr>
    </w:tbl>
    <w:p w:rsidR="00440FDB" w:rsidRPr="00440FDB" w:rsidRDefault="00440FDB" w:rsidP="00440FDB">
      <w:pPr>
        <w:jc w:val="center"/>
        <w:rPr>
          <w:rFonts w:asciiTheme="minorHAnsi" w:eastAsia="Times New Roman" w:hAnsiTheme="minorHAnsi"/>
        </w:rPr>
      </w:pPr>
      <w:r>
        <w:rPr>
          <w:rFonts w:eastAsia="Times New Roman"/>
        </w:rPr>
        <w:br/>
      </w:r>
      <w:r w:rsidRPr="00440FDB">
        <w:rPr>
          <w:rFonts w:asciiTheme="minorHAnsi" w:eastAsia="Times New Roman" w:hAnsiTheme="minorHAnsi" w:cs="Tahoma"/>
          <w:sz w:val="16"/>
          <w:szCs w:val="16"/>
        </w:rPr>
        <w:t>“In accordance with the Title III of the Americans with Disabilities Act, we invite all registrants to advise us of any disability and any requests for accommodation to that disability. Your request should be submitted as far in advance of the program you wish to attend.”</w:t>
      </w:r>
    </w:p>
    <w:p w:rsidR="00440FDB" w:rsidRDefault="00440FDB" w:rsidP="00440FDB">
      <w:pPr>
        <w:jc w:val="center"/>
        <w:rPr>
          <w:rFonts w:eastAsia="Times New Roman"/>
        </w:rPr>
      </w:pPr>
      <w:r>
        <w:rPr>
          <w:rFonts w:ascii="Tahoma" w:eastAsia="Times New Roman" w:hAnsi="Tahoma" w:cs="Tahoma"/>
          <w:sz w:val="16"/>
          <w:szCs w:val="16"/>
        </w:rPr>
        <w:t> </w:t>
      </w:r>
    </w:p>
    <w:p w:rsidR="00440FDB" w:rsidRDefault="00440FDB" w:rsidP="00440FDB">
      <w:pPr>
        <w:jc w:val="center"/>
        <w:rPr>
          <w:rFonts w:ascii="Tahoma" w:eastAsia="Times New Roman" w:hAnsi="Tahoma" w:cs="Tahoma"/>
          <w:sz w:val="22"/>
          <w:szCs w:val="22"/>
        </w:rPr>
      </w:pPr>
      <w:r>
        <w:rPr>
          <w:rFonts w:ascii="Tahoma" w:eastAsia="Times New Roman" w:hAnsi="Tahoma" w:cs="Tahoma"/>
          <w:sz w:val="22"/>
          <w:szCs w:val="22"/>
        </w:rPr>
        <w:t xml:space="preserve">  </w:t>
      </w:r>
      <w:hyperlink r:id="rId11" w:history="1">
        <w:r>
          <w:rPr>
            <w:rStyle w:val="Hyperlink"/>
            <w:rFonts w:ascii="Tahoma" w:eastAsia="Times New Roman" w:hAnsi="Tahoma" w:cs="Tahoma"/>
            <w:sz w:val="22"/>
            <w:szCs w:val="22"/>
          </w:rPr>
          <w:t>www.nenewyork.cpcusociety.org</w:t>
        </w:r>
      </w:hyperlink>
    </w:p>
    <w:p w:rsidR="00440FDB" w:rsidRDefault="00440FDB" w:rsidP="00440FDB">
      <w:pPr>
        <w:jc w:val="center"/>
        <w:rPr>
          <w:rFonts w:eastAsia="Times New Roman"/>
        </w:rPr>
      </w:pPr>
      <w:r>
        <w:rPr>
          <w:rFonts w:eastAsia="Times New Roman"/>
          <w:sz w:val="22"/>
          <w:szCs w:val="22"/>
        </w:rPr>
        <w:t>SOCIETY OF CPCU - Chartered Property Casualty Underwriters</w:t>
      </w:r>
    </w:p>
    <w:sectPr w:rsidR="00440F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FE1" w:rsidRDefault="000E1FE1" w:rsidP="00440FDB">
      <w:r>
        <w:separator/>
      </w:r>
    </w:p>
  </w:endnote>
  <w:endnote w:type="continuationSeparator" w:id="0">
    <w:p w:rsidR="000E1FE1" w:rsidRDefault="000E1FE1" w:rsidP="0044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FE1" w:rsidRDefault="000E1FE1" w:rsidP="00440FDB">
      <w:r>
        <w:separator/>
      </w:r>
    </w:p>
  </w:footnote>
  <w:footnote w:type="continuationSeparator" w:id="0">
    <w:p w:rsidR="000E1FE1" w:rsidRDefault="000E1FE1" w:rsidP="00440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DB"/>
    <w:rsid w:val="000E1FE1"/>
    <w:rsid w:val="00440FDB"/>
    <w:rsid w:val="00495E9A"/>
    <w:rsid w:val="00763652"/>
    <w:rsid w:val="00DD0C6C"/>
    <w:rsid w:val="00E66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DB"/>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FDB"/>
    <w:rPr>
      <w:color w:val="0000FF"/>
      <w:u w:val="single"/>
    </w:rPr>
  </w:style>
  <w:style w:type="paragraph" w:styleId="BalloonText">
    <w:name w:val="Balloon Text"/>
    <w:basedOn w:val="Normal"/>
    <w:link w:val="BalloonTextChar"/>
    <w:uiPriority w:val="99"/>
    <w:semiHidden/>
    <w:unhideWhenUsed/>
    <w:rsid w:val="00440FDB"/>
    <w:rPr>
      <w:rFonts w:ascii="Tahoma" w:hAnsi="Tahoma" w:cs="Tahoma"/>
      <w:sz w:val="16"/>
      <w:szCs w:val="16"/>
    </w:rPr>
  </w:style>
  <w:style w:type="character" w:customStyle="1" w:styleId="BalloonTextChar">
    <w:name w:val="Balloon Text Char"/>
    <w:basedOn w:val="DefaultParagraphFont"/>
    <w:link w:val="BalloonText"/>
    <w:uiPriority w:val="99"/>
    <w:semiHidden/>
    <w:rsid w:val="00440FDB"/>
    <w:rPr>
      <w:rFonts w:ascii="Tahoma" w:hAnsi="Tahoma" w:cs="Tahoma"/>
      <w:sz w:val="16"/>
      <w:szCs w:val="16"/>
    </w:rPr>
  </w:style>
  <w:style w:type="paragraph" w:styleId="Header">
    <w:name w:val="header"/>
    <w:basedOn w:val="Normal"/>
    <w:link w:val="HeaderChar"/>
    <w:uiPriority w:val="99"/>
    <w:unhideWhenUsed/>
    <w:rsid w:val="00440FDB"/>
    <w:pPr>
      <w:tabs>
        <w:tab w:val="center" w:pos="4680"/>
        <w:tab w:val="right" w:pos="9360"/>
      </w:tabs>
    </w:pPr>
  </w:style>
  <w:style w:type="character" w:customStyle="1" w:styleId="HeaderChar">
    <w:name w:val="Header Char"/>
    <w:basedOn w:val="DefaultParagraphFont"/>
    <w:link w:val="Header"/>
    <w:uiPriority w:val="99"/>
    <w:rsid w:val="00440FDB"/>
    <w:rPr>
      <w:rFonts w:cs="Times New Roman"/>
      <w:szCs w:val="24"/>
    </w:rPr>
  </w:style>
  <w:style w:type="paragraph" w:styleId="Footer">
    <w:name w:val="footer"/>
    <w:basedOn w:val="Normal"/>
    <w:link w:val="FooterChar"/>
    <w:uiPriority w:val="99"/>
    <w:unhideWhenUsed/>
    <w:rsid w:val="00440FDB"/>
    <w:pPr>
      <w:tabs>
        <w:tab w:val="center" w:pos="4680"/>
        <w:tab w:val="right" w:pos="9360"/>
      </w:tabs>
    </w:pPr>
  </w:style>
  <w:style w:type="character" w:customStyle="1" w:styleId="FooterChar">
    <w:name w:val="Footer Char"/>
    <w:basedOn w:val="DefaultParagraphFont"/>
    <w:link w:val="Footer"/>
    <w:uiPriority w:val="99"/>
    <w:rsid w:val="00440FDB"/>
    <w:rPr>
      <w:rFonts w:cs="Times New Roman"/>
      <w:szCs w:val="24"/>
    </w:rPr>
  </w:style>
  <w:style w:type="character" w:styleId="FollowedHyperlink">
    <w:name w:val="FollowedHyperlink"/>
    <w:basedOn w:val="DefaultParagraphFont"/>
    <w:uiPriority w:val="99"/>
    <w:semiHidden/>
    <w:unhideWhenUsed/>
    <w:rsid w:val="00E662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DB"/>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0FDB"/>
    <w:rPr>
      <w:color w:val="0000FF"/>
      <w:u w:val="single"/>
    </w:rPr>
  </w:style>
  <w:style w:type="paragraph" w:styleId="BalloonText">
    <w:name w:val="Balloon Text"/>
    <w:basedOn w:val="Normal"/>
    <w:link w:val="BalloonTextChar"/>
    <w:uiPriority w:val="99"/>
    <w:semiHidden/>
    <w:unhideWhenUsed/>
    <w:rsid w:val="00440FDB"/>
    <w:rPr>
      <w:rFonts w:ascii="Tahoma" w:hAnsi="Tahoma" w:cs="Tahoma"/>
      <w:sz w:val="16"/>
      <w:szCs w:val="16"/>
    </w:rPr>
  </w:style>
  <w:style w:type="character" w:customStyle="1" w:styleId="BalloonTextChar">
    <w:name w:val="Balloon Text Char"/>
    <w:basedOn w:val="DefaultParagraphFont"/>
    <w:link w:val="BalloonText"/>
    <w:uiPriority w:val="99"/>
    <w:semiHidden/>
    <w:rsid w:val="00440FDB"/>
    <w:rPr>
      <w:rFonts w:ascii="Tahoma" w:hAnsi="Tahoma" w:cs="Tahoma"/>
      <w:sz w:val="16"/>
      <w:szCs w:val="16"/>
    </w:rPr>
  </w:style>
  <w:style w:type="paragraph" w:styleId="Header">
    <w:name w:val="header"/>
    <w:basedOn w:val="Normal"/>
    <w:link w:val="HeaderChar"/>
    <w:uiPriority w:val="99"/>
    <w:unhideWhenUsed/>
    <w:rsid w:val="00440FDB"/>
    <w:pPr>
      <w:tabs>
        <w:tab w:val="center" w:pos="4680"/>
        <w:tab w:val="right" w:pos="9360"/>
      </w:tabs>
    </w:pPr>
  </w:style>
  <w:style w:type="character" w:customStyle="1" w:styleId="HeaderChar">
    <w:name w:val="Header Char"/>
    <w:basedOn w:val="DefaultParagraphFont"/>
    <w:link w:val="Header"/>
    <w:uiPriority w:val="99"/>
    <w:rsid w:val="00440FDB"/>
    <w:rPr>
      <w:rFonts w:cs="Times New Roman"/>
      <w:szCs w:val="24"/>
    </w:rPr>
  </w:style>
  <w:style w:type="paragraph" w:styleId="Footer">
    <w:name w:val="footer"/>
    <w:basedOn w:val="Normal"/>
    <w:link w:val="FooterChar"/>
    <w:uiPriority w:val="99"/>
    <w:unhideWhenUsed/>
    <w:rsid w:val="00440FDB"/>
    <w:pPr>
      <w:tabs>
        <w:tab w:val="center" w:pos="4680"/>
        <w:tab w:val="right" w:pos="9360"/>
      </w:tabs>
    </w:pPr>
  </w:style>
  <w:style w:type="character" w:customStyle="1" w:styleId="FooterChar">
    <w:name w:val="Footer Char"/>
    <w:basedOn w:val="DefaultParagraphFont"/>
    <w:link w:val="Footer"/>
    <w:uiPriority w:val="99"/>
    <w:rsid w:val="00440FDB"/>
    <w:rPr>
      <w:rFonts w:cs="Times New Roman"/>
      <w:szCs w:val="24"/>
    </w:rPr>
  </w:style>
  <w:style w:type="character" w:styleId="FollowedHyperlink">
    <w:name w:val="FollowedHyperlink"/>
    <w:basedOn w:val="DefaultParagraphFont"/>
    <w:uiPriority w:val="99"/>
    <w:semiHidden/>
    <w:unhideWhenUsed/>
    <w:rsid w:val="00E66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87DAF59EE7764E458F9440408F107E9A@statefar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enewyork.cpcusociety.org/" TargetMode="External"/><Relationship Id="rId5" Type="http://schemas.openxmlformats.org/officeDocument/2006/relationships/footnotes" Target="footnotes.xml"/><Relationship Id="rId10" Type="http://schemas.openxmlformats.org/officeDocument/2006/relationships/hyperlink" Target="mailto:tammy.fembleaux.a6aa@statefarm.com" TargetMode="External"/><Relationship Id="rId4" Type="http://schemas.openxmlformats.org/officeDocument/2006/relationships/webSettings" Target="webSettings.xml"/><Relationship Id="rId9" Type="http://schemas.openxmlformats.org/officeDocument/2006/relationships/hyperlink" Target="http://www.1stlaw.com/Attorneys/Dennis-A-Fir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Patricia</dc:creator>
  <cp:lastModifiedBy>Crawford, Patricia</cp:lastModifiedBy>
  <cp:revision>3</cp:revision>
  <cp:lastPrinted>2015-01-08T22:13:00Z</cp:lastPrinted>
  <dcterms:created xsi:type="dcterms:W3CDTF">2015-01-08T21:52:00Z</dcterms:created>
  <dcterms:modified xsi:type="dcterms:W3CDTF">2015-01-08T22:14:00Z</dcterms:modified>
</cp:coreProperties>
</file>